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1AC5" w14:textId="2D86F1F5" w:rsidR="000162A0" w:rsidRPr="00263318" w:rsidRDefault="00263318" w:rsidP="00263318">
      <w:pPr>
        <w:jc w:val="center"/>
        <w:rPr>
          <w:rFonts w:ascii="Times New Roman" w:hAnsi="Times New Roman" w:cs="Times New Roman"/>
          <w:b/>
          <w:bCs/>
          <w:sz w:val="24"/>
          <w:szCs w:val="24"/>
        </w:rPr>
      </w:pPr>
      <w:r w:rsidRPr="00263318">
        <w:rPr>
          <w:rFonts w:ascii="Times New Roman" w:hAnsi="Times New Roman" w:cs="Times New Roman"/>
          <w:b/>
          <w:bCs/>
          <w:sz w:val="24"/>
          <w:szCs w:val="24"/>
        </w:rPr>
        <w:t>“Learn From Me”</w:t>
      </w:r>
    </w:p>
    <w:p w14:paraId="2CFD02A5" w14:textId="5FEA5347" w:rsidR="00263318" w:rsidRDefault="00263318" w:rsidP="00263318">
      <w:pPr>
        <w:jc w:val="center"/>
        <w:rPr>
          <w:rFonts w:ascii="Times New Roman" w:hAnsi="Times New Roman" w:cs="Times New Roman"/>
          <w:b/>
          <w:bCs/>
          <w:sz w:val="24"/>
          <w:szCs w:val="24"/>
        </w:rPr>
      </w:pPr>
      <w:r w:rsidRPr="00263318">
        <w:rPr>
          <w:rFonts w:ascii="Times New Roman" w:hAnsi="Times New Roman" w:cs="Times New Roman"/>
          <w:b/>
          <w:bCs/>
          <w:sz w:val="24"/>
          <w:szCs w:val="24"/>
        </w:rPr>
        <w:t>(The Blood II)</w:t>
      </w:r>
    </w:p>
    <w:p w14:paraId="3B89A468" w14:textId="4BA8E0C1" w:rsidR="00263318" w:rsidRDefault="00263318" w:rsidP="00263318">
      <w:pPr>
        <w:rPr>
          <w:rFonts w:ascii="Times New Roman" w:hAnsi="Times New Roman" w:cs="Times New Roman"/>
          <w:sz w:val="24"/>
          <w:szCs w:val="24"/>
        </w:rPr>
      </w:pPr>
      <w:r>
        <w:rPr>
          <w:rFonts w:ascii="Times New Roman" w:hAnsi="Times New Roman" w:cs="Times New Roman"/>
          <w:sz w:val="24"/>
          <w:szCs w:val="24"/>
        </w:rPr>
        <w:t>We are continuing our series entitled “Learn From Me” (The Blood II).  Again, every believer needs to understand and know how powerful the shed blood of Christ is.  Only then will you have a true appreciation of his sacrifice for us.  Let’s Get Into The Word!</w:t>
      </w:r>
    </w:p>
    <w:p w14:paraId="051E4563" w14:textId="77777777" w:rsidR="0093003B" w:rsidRDefault="0093003B" w:rsidP="00263318">
      <w:pPr>
        <w:rPr>
          <w:rFonts w:ascii="Times New Roman" w:hAnsi="Times New Roman" w:cs="Times New Roman"/>
          <w:sz w:val="24"/>
          <w:szCs w:val="24"/>
        </w:rPr>
      </w:pPr>
      <w:r w:rsidRPr="0093003B">
        <w:rPr>
          <w:rFonts w:ascii="Times New Roman" w:hAnsi="Times New Roman" w:cs="Times New Roman"/>
          <w:b/>
          <w:bCs/>
          <w:sz w:val="24"/>
          <w:szCs w:val="24"/>
        </w:rPr>
        <w:t>Hebrews 9</w:t>
      </w:r>
      <w:r w:rsidRPr="0093003B">
        <w:rPr>
          <w:rFonts w:ascii="Times New Roman" w:hAnsi="Times New Roman" w:cs="Times New Roman"/>
          <w:b/>
          <w:bCs/>
          <w:sz w:val="24"/>
          <w:szCs w:val="24"/>
        </w:rPr>
        <w:t>:1-30 (NKJV) says this,</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14:paraId="61F340B0" w14:textId="2C14EC5B" w:rsidR="0093003B" w:rsidRPr="0093003B" w:rsidRDefault="0093003B" w:rsidP="00263318">
      <w:pPr>
        <w:rPr>
          <w:rFonts w:ascii="Times New Roman" w:hAnsi="Times New Roman" w:cs="Times New Roman"/>
          <w:b/>
          <w:bCs/>
          <w:sz w:val="24"/>
          <w:szCs w:val="24"/>
        </w:rPr>
      </w:pPr>
      <w:r w:rsidRPr="0093003B">
        <w:rPr>
          <w:rFonts w:ascii="Times New Roman" w:hAnsi="Times New Roman" w:cs="Times New Roman"/>
          <w:b/>
          <w:bCs/>
          <w:sz w:val="24"/>
          <w:szCs w:val="24"/>
        </w:rPr>
        <w:t>The Earthly Sanctuary</w:t>
      </w:r>
    </w:p>
    <w:p w14:paraId="599159FF" w14:textId="75589258" w:rsidR="00263318" w:rsidRPr="00263318" w:rsidRDefault="0093003B" w:rsidP="00263318">
      <w:pPr>
        <w:rPr>
          <w:rFonts w:ascii="Times New Roman" w:hAnsi="Times New Roman" w:cs="Times New Roman"/>
          <w:sz w:val="24"/>
          <w:szCs w:val="24"/>
        </w:rPr>
      </w:pPr>
      <w:r>
        <w:rPr>
          <w:rFonts w:ascii="Times New Roman" w:hAnsi="Times New Roman" w:cs="Times New Roman"/>
          <w:sz w:val="24"/>
          <w:szCs w:val="24"/>
        </w:rPr>
        <w:t>“1</w:t>
      </w:r>
      <w:r w:rsidR="00263318" w:rsidRPr="00263318">
        <w:rPr>
          <w:rFonts w:ascii="Times New Roman" w:hAnsi="Times New Roman" w:cs="Times New Roman"/>
          <w:sz w:val="24"/>
          <w:szCs w:val="24"/>
        </w:rPr>
        <w:t>Then indeed, even the first covenant had ordinances of divine service and the earthly sanctuary. 2 For a tabernacle was prepared: the first part, in which was the lampstand, the table, and the showbread, which is called the sanctuary; 3 and behind the second veil, the part of the tabernacle which is called the Holiest of All, 4 which had the golden censer and the ark of the covenant overlaid on all sides with gold, in which were the golden pot that had the manna, Aaron’s rod that budded, and the tablets of the covenant; 5 and above it were the cherubim of glory overshadowing the mercy seat. Of these things we cannot now speak in detail.</w:t>
      </w:r>
    </w:p>
    <w:p w14:paraId="383667B9" w14:textId="77777777" w:rsidR="00263318" w:rsidRPr="0093003B" w:rsidRDefault="00263318" w:rsidP="00263318">
      <w:pPr>
        <w:rPr>
          <w:rFonts w:ascii="Times New Roman" w:hAnsi="Times New Roman" w:cs="Times New Roman"/>
          <w:b/>
          <w:bCs/>
          <w:sz w:val="24"/>
          <w:szCs w:val="24"/>
        </w:rPr>
      </w:pPr>
      <w:r w:rsidRPr="0093003B">
        <w:rPr>
          <w:rFonts w:ascii="Times New Roman" w:hAnsi="Times New Roman" w:cs="Times New Roman"/>
          <w:b/>
          <w:bCs/>
          <w:sz w:val="24"/>
          <w:szCs w:val="24"/>
        </w:rPr>
        <w:t>Limitations of the Earthly Service</w:t>
      </w:r>
    </w:p>
    <w:p w14:paraId="25BBB462" w14:textId="6DD9709D" w:rsidR="00263318" w:rsidRDefault="00263318" w:rsidP="00263318">
      <w:pPr>
        <w:rPr>
          <w:rFonts w:ascii="Times New Roman" w:hAnsi="Times New Roman" w:cs="Times New Roman"/>
          <w:b/>
          <w:bCs/>
          <w:sz w:val="24"/>
          <w:szCs w:val="24"/>
        </w:rPr>
      </w:pPr>
      <w:r w:rsidRPr="00263318">
        <w:rPr>
          <w:rFonts w:ascii="Times New Roman" w:hAnsi="Times New Roman" w:cs="Times New Roman"/>
          <w:sz w:val="24"/>
          <w:szCs w:val="24"/>
        </w:rPr>
        <w:t xml:space="preserve">6 Now when these things had been thus prepared, the priests always went into the first part of the tabernacle, performing the services. </w:t>
      </w:r>
      <w:r w:rsidRPr="004D1184">
        <w:rPr>
          <w:rFonts w:ascii="Times New Roman" w:hAnsi="Times New Roman" w:cs="Times New Roman"/>
          <w:b/>
          <w:bCs/>
          <w:sz w:val="24"/>
          <w:szCs w:val="24"/>
        </w:rPr>
        <w:t>7 But into the second part the high priest went alone once a year, not without blood, which he offered for himself and for the people’s sins committed in ignorance;</w:t>
      </w:r>
      <w:r w:rsidRPr="00263318">
        <w:rPr>
          <w:rFonts w:ascii="Times New Roman" w:hAnsi="Times New Roman" w:cs="Times New Roman"/>
          <w:sz w:val="24"/>
          <w:szCs w:val="24"/>
        </w:rPr>
        <w:t xml:space="preserve"> </w:t>
      </w:r>
      <w:r w:rsidRPr="0093003B">
        <w:rPr>
          <w:rFonts w:ascii="Times New Roman" w:hAnsi="Times New Roman" w:cs="Times New Roman"/>
          <w:b/>
          <w:bCs/>
          <w:sz w:val="24"/>
          <w:szCs w:val="24"/>
        </w:rPr>
        <w:t>8 the Holy Spirit indicating this, that the way into the Holiest of All was not yet made manifest while the first tabernacle was still standing.</w:t>
      </w:r>
      <w:r w:rsidRPr="00263318">
        <w:rPr>
          <w:rFonts w:ascii="Times New Roman" w:hAnsi="Times New Roman" w:cs="Times New Roman"/>
          <w:sz w:val="24"/>
          <w:szCs w:val="24"/>
        </w:rPr>
        <w:t xml:space="preserve"> </w:t>
      </w:r>
      <w:r w:rsidRPr="0093003B">
        <w:rPr>
          <w:rFonts w:ascii="Times New Roman" w:hAnsi="Times New Roman" w:cs="Times New Roman"/>
          <w:b/>
          <w:bCs/>
          <w:sz w:val="24"/>
          <w:szCs w:val="24"/>
        </w:rPr>
        <w:t>9 It was symbolic for the present time in which both gifts and sacrifices are offered which cannot make him who performed the service perfect in regard to the conscience—</w:t>
      </w:r>
      <w:r w:rsidRPr="00263318">
        <w:rPr>
          <w:rFonts w:ascii="Times New Roman" w:hAnsi="Times New Roman" w:cs="Times New Roman"/>
          <w:sz w:val="24"/>
          <w:szCs w:val="24"/>
        </w:rPr>
        <w:t xml:space="preserve"> 10 concerned only with foods and drinks, various washings, and </w:t>
      </w:r>
      <w:r w:rsidRPr="0093003B">
        <w:rPr>
          <w:rFonts w:ascii="Times New Roman" w:hAnsi="Times New Roman" w:cs="Times New Roman"/>
          <w:b/>
          <w:bCs/>
          <w:sz w:val="24"/>
          <w:szCs w:val="24"/>
        </w:rPr>
        <w:t>fleshly ordinances imposed until the time of reformation.</w:t>
      </w:r>
    </w:p>
    <w:p w14:paraId="49C22986" w14:textId="1A59B628" w:rsidR="004D1184" w:rsidRPr="004D1184" w:rsidRDefault="004D1184" w:rsidP="00263318">
      <w:pPr>
        <w:rPr>
          <w:rFonts w:ascii="Times New Roman" w:hAnsi="Times New Roman" w:cs="Times New Roman"/>
          <w:sz w:val="24"/>
          <w:szCs w:val="24"/>
        </w:rPr>
      </w:pPr>
      <w:r>
        <w:rPr>
          <w:rFonts w:ascii="Times New Roman" w:hAnsi="Times New Roman" w:cs="Times New Roman"/>
          <w:sz w:val="24"/>
          <w:szCs w:val="24"/>
        </w:rPr>
        <w:t xml:space="preserve">Notice here in these set of scriptures what happened yearly concerning sin.   The High priest had to offer a blood sacrifice of animals for the sins of himself and the people.  However, this only cleared them of past sins. Therefore, sin had not truly been dealt with once and for all and the people and the High priest looked forward to the cleansing from sin yearly.  </w:t>
      </w:r>
    </w:p>
    <w:p w14:paraId="70D4A312" w14:textId="77777777" w:rsidR="006B3DCD" w:rsidRDefault="006B3DCD" w:rsidP="00263318">
      <w:pPr>
        <w:rPr>
          <w:rFonts w:ascii="Times New Roman" w:hAnsi="Times New Roman" w:cs="Times New Roman"/>
          <w:b/>
          <w:bCs/>
          <w:sz w:val="24"/>
          <w:szCs w:val="24"/>
        </w:rPr>
      </w:pPr>
    </w:p>
    <w:p w14:paraId="7499AF82" w14:textId="77777777" w:rsidR="006B3DCD" w:rsidRDefault="006B3DCD" w:rsidP="00263318">
      <w:pPr>
        <w:rPr>
          <w:rFonts w:ascii="Times New Roman" w:hAnsi="Times New Roman" w:cs="Times New Roman"/>
          <w:b/>
          <w:bCs/>
          <w:sz w:val="24"/>
          <w:szCs w:val="24"/>
        </w:rPr>
      </w:pPr>
    </w:p>
    <w:p w14:paraId="5BC7469B" w14:textId="77777777" w:rsidR="006B3DCD" w:rsidRDefault="006B3DCD" w:rsidP="00263318">
      <w:pPr>
        <w:rPr>
          <w:rFonts w:ascii="Times New Roman" w:hAnsi="Times New Roman" w:cs="Times New Roman"/>
          <w:b/>
          <w:bCs/>
          <w:sz w:val="24"/>
          <w:szCs w:val="24"/>
        </w:rPr>
      </w:pPr>
    </w:p>
    <w:p w14:paraId="3CED3F16" w14:textId="77777777" w:rsidR="006B3DCD" w:rsidRDefault="006B3DCD" w:rsidP="00263318">
      <w:pPr>
        <w:rPr>
          <w:rFonts w:ascii="Times New Roman" w:hAnsi="Times New Roman" w:cs="Times New Roman"/>
          <w:b/>
          <w:bCs/>
          <w:sz w:val="24"/>
          <w:szCs w:val="24"/>
        </w:rPr>
      </w:pPr>
    </w:p>
    <w:p w14:paraId="52D915FE" w14:textId="77777777" w:rsidR="006B3DCD" w:rsidRDefault="006B3DCD" w:rsidP="00263318">
      <w:pPr>
        <w:rPr>
          <w:rFonts w:ascii="Times New Roman" w:hAnsi="Times New Roman" w:cs="Times New Roman"/>
          <w:b/>
          <w:bCs/>
          <w:sz w:val="24"/>
          <w:szCs w:val="24"/>
        </w:rPr>
      </w:pPr>
    </w:p>
    <w:p w14:paraId="079AA513" w14:textId="77777777" w:rsidR="006B3DCD" w:rsidRDefault="006B3DCD" w:rsidP="00263318">
      <w:pPr>
        <w:rPr>
          <w:rFonts w:ascii="Times New Roman" w:hAnsi="Times New Roman" w:cs="Times New Roman"/>
          <w:b/>
          <w:bCs/>
          <w:sz w:val="24"/>
          <w:szCs w:val="24"/>
        </w:rPr>
      </w:pPr>
    </w:p>
    <w:p w14:paraId="7B366165" w14:textId="77777777" w:rsidR="006B3DCD" w:rsidRDefault="006B3DCD" w:rsidP="00263318">
      <w:pPr>
        <w:rPr>
          <w:rFonts w:ascii="Times New Roman" w:hAnsi="Times New Roman" w:cs="Times New Roman"/>
          <w:b/>
          <w:bCs/>
          <w:sz w:val="24"/>
          <w:szCs w:val="24"/>
        </w:rPr>
      </w:pPr>
    </w:p>
    <w:p w14:paraId="2D03ED11" w14:textId="52BB6C4B" w:rsidR="00263318" w:rsidRPr="0093003B" w:rsidRDefault="00263318" w:rsidP="00263318">
      <w:pPr>
        <w:rPr>
          <w:rFonts w:ascii="Times New Roman" w:hAnsi="Times New Roman" w:cs="Times New Roman"/>
          <w:b/>
          <w:bCs/>
          <w:sz w:val="24"/>
          <w:szCs w:val="24"/>
        </w:rPr>
      </w:pPr>
      <w:r w:rsidRPr="0093003B">
        <w:rPr>
          <w:rFonts w:ascii="Times New Roman" w:hAnsi="Times New Roman" w:cs="Times New Roman"/>
          <w:b/>
          <w:bCs/>
          <w:sz w:val="24"/>
          <w:szCs w:val="24"/>
        </w:rPr>
        <w:lastRenderedPageBreak/>
        <w:t>The Heavenly Sanctuary</w:t>
      </w:r>
    </w:p>
    <w:p w14:paraId="0277E8BB" w14:textId="7125F6E5" w:rsidR="0093003B" w:rsidRDefault="00263318" w:rsidP="00263318">
      <w:pPr>
        <w:rPr>
          <w:rFonts w:ascii="Times New Roman" w:hAnsi="Times New Roman" w:cs="Times New Roman"/>
          <w:b/>
          <w:bCs/>
          <w:sz w:val="24"/>
          <w:szCs w:val="24"/>
        </w:rPr>
      </w:pPr>
      <w:r w:rsidRPr="00263318">
        <w:rPr>
          <w:rFonts w:ascii="Times New Roman" w:hAnsi="Times New Roman" w:cs="Times New Roman"/>
          <w:sz w:val="24"/>
          <w:szCs w:val="24"/>
        </w:rPr>
        <w:t xml:space="preserve">11 But </w:t>
      </w:r>
      <w:r w:rsidRPr="0093003B">
        <w:rPr>
          <w:rFonts w:ascii="Times New Roman" w:hAnsi="Times New Roman" w:cs="Times New Roman"/>
          <w:b/>
          <w:bCs/>
          <w:sz w:val="24"/>
          <w:szCs w:val="24"/>
        </w:rPr>
        <w:t>Christ came as High Priest of the good things to come, with the greater and more perfect tabernacle not made with hands, that is, not of this creation.</w:t>
      </w:r>
      <w:r w:rsidRPr="00263318">
        <w:rPr>
          <w:rFonts w:ascii="Times New Roman" w:hAnsi="Times New Roman" w:cs="Times New Roman"/>
          <w:sz w:val="24"/>
          <w:szCs w:val="24"/>
        </w:rPr>
        <w:t xml:space="preserve"> 12 Not with the blood of goats and calves, but with </w:t>
      </w:r>
      <w:r w:rsidRPr="0093003B">
        <w:rPr>
          <w:rFonts w:ascii="Times New Roman" w:hAnsi="Times New Roman" w:cs="Times New Roman"/>
          <w:b/>
          <w:bCs/>
          <w:sz w:val="24"/>
          <w:szCs w:val="24"/>
        </w:rPr>
        <w:t>His own blood He entered the Most Holy Place once for all, having obtained eternal redemption.</w:t>
      </w:r>
      <w:r w:rsidRPr="00263318">
        <w:rPr>
          <w:rFonts w:ascii="Times New Roman" w:hAnsi="Times New Roman" w:cs="Times New Roman"/>
          <w:sz w:val="24"/>
          <w:szCs w:val="24"/>
        </w:rPr>
        <w:t xml:space="preserve"> 13 For if the blood of bulls and goats and the ashes of a heifer, sprinkling the unclean, sanctifies for the purifying of the flesh, </w:t>
      </w:r>
      <w:r w:rsidRPr="0093003B">
        <w:rPr>
          <w:rFonts w:ascii="Times New Roman" w:hAnsi="Times New Roman" w:cs="Times New Roman"/>
          <w:b/>
          <w:bCs/>
          <w:sz w:val="24"/>
          <w:szCs w:val="24"/>
        </w:rPr>
        <w:t>14 how much more shall the blood of Christ, who through the eternal Spirit offered Himself without spot to God, cleanse your conscience from dead works to serve the living God?</w:t>
      </w:r>
      <w:r w:rsidRPr="00263318">
        <w:rPr>
          <w:rFonts w:ascii="Times New Roman" w:hAnsi="Times New Roman" w:cs="Times New Roman"/>
          <w:sz w:val="24"/>
          <w:szCs w:val="24"/>
        </w:rPr>
        <w:t xml:space="preserve"> </w:t>
      </w:r>
      <w:r w:rsidRPr="0093003B">
        <w:rPr>
          <w:rFonts w:ascii="Times New Roman" w:hAnsi="Times New Roman" w:cs="Times New Roman"/>
          <w:b/>
          <w:bCs/>
          <w:sz w:val="24"/>
          <w:szCs w:val="24"/>
        </w:rPr>
        <w:t>15 And for this reason He is the Mediator of the new covenant, by means of death, for the redemption of the transgressions under the first covenant, that those who are called may receive the promise of the eternal inheritance.</w:t>
      </w:r>
    </w:p>
    <w:p w14:paraId="587DAD98" w14:textId="2CFE9994" w:rsidR="006B3DCD" w:rsidRDefault="006B3DCD" w:rsidP="00263318">
      <w:pPr>
        <w:rPr>
          <w:rFonts w:ascii="Times New Roman" w:hAnsi="Times New Roman" w:cs="Times New Roman"/>
          <w:sz w:val="24"/>
          <w:szCs w:val="24"/>
        </w:rPr>
      </w:pPr>
      <w:r>
        <w:rPr>
          <w:rFonts w:ascii="Times New Roman" w:hAnsi="Times New Roman" w:cs="Times New Roman"/>
          <w:sz w:val="24"/>
          <w:szCs w:val="24"/>
        </w:rPr>
        <w:t>Now notice in these set of scriptures what the blood of Christ achieved for us:</w:t>
      </w:r>
    </w:p>
    <w:p w14:paraId="3E568B26" w14:textId="0C09E603" w:rsidR="006B3DCD" w:rsidRDefault="006B3DCD" w:rsidP="006B3D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Christ is himself representing us as our High Priest in the second covenant but in the heavenly tabernacle, which is, greater than any earthly tabernacle because it was built with the hands of Christ who was sinless.  </w:t>
      </w:r>
    </w:p>
    <w:p w14:paraId="5F7D3915" w14:textId="0796D5B2" w:rsidR="006B3DCD" w:rsidRPr="006B3DCD" w:rsidRDefault="006B3DCD" w:rsidP="006B3D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 offered his own purifying blood, which is, greater than shed blood of earthly animals.  Why?  Because his blood sacrifice obtained for us </w:t>
      </w:r>
      <w:r w:rsidR="005107F7">
        <w:rPr>
          <w:rFonts w:ascii="Times New Roman" w:hAnsi="Times New Roman" w:cs="Times New Roman"/>
          <w:sz w:val="24"/>
          <w:szCs w:val="24"/>
        </w:rPr>
        <w:t xml:space="preserve">an </w:t>
      </w:r>
      <w:r>
        <w:rPr>
          <w:rFonts w:ascii="Times New Roman" w:hAnsi="Times New Roman" w:cs="Times New Roman"/>
          <w:sz w:val="24"/>
          <w:szCs w:val="24"/>
        </w:rPr>
        <w:t>eternal redemption</w:t>
      </w:r>
      <w:r w:rsidR="005107F7">
        <w:rPr>
          <w:rFonts w:ascii="Times New Roman" w:hAnsi="Times New Roman" w:cs="Times New Roman"/>
          <w:sz w:val="24"/>
          <w:szCs w:val="24"/>
        </w:rPr>
        <w:t>/inheritance</w:t>
      </w:r>
      <w:r>
        <w:rPr>
          <w:rFonts w:ascii="Times New Roman" w:hAnsi="Times New Roman" w:cs="Times New Roman"/>
          <w:sz w:val="24"/>
          <w:szCs w:val="24"/>
        </w:rPr>
        <w:t xml:space="preserve"> and the blood of animals </w:t>
      </w:r>
      <w:r w:rsidR="005107F7">
        <w:rPr>
          <w:rFonts w:ascii="Times New Roman" w:hAnsi="Times New Roman" w:cs="Times New Roman"/>
          <w:sz w:val="24"/>
          <w:szCs w:val="24"/>
        </w:rPr>
        <w:t>was a yearly redemption.  This is what makes Christ shedding of blood more powerful than the shedding blood of animals.  Eternal!</w:t>
      </w:r>
    </w:p>
    <w:p w14:paraId="386695CB" w14:textId="0149ACD4" w:rsidR="00263318" w:rsidRPr="0093003B" w:rsidRDefault="00263318" w:rsidP="00263318">
      <w:pPr>
        <w:rPr>
          <w:rFonts w:ascii="Times New Roman" w:hAnsi="Times New Roman" w:cs="Times New Roman"/>
          <w:b/>
          <w:bCs/>
          <w:sz w:val="24"/>
          <w:szCs w:val="24"/>
        </w:rPr>
      </w:pPr>
      <w:r w:rsidRPr="0093003B">
        <w:rPr>
          <w:rFonts w:ascii="Times New Roman" w:hAnsi="Times New Roman" w:cs="Times New Roman"/>
          <w:b/>
          <w:bCs/>
          <w:sz w:val="24"/>
          <w:szCs w:val="24"/>
        </w:rPr>
        <w:t>The Mediator’s Death Necessary</w:t>
      </w:r>
    </w:p>
    <w:p w14:paraId="528D6A1B" w14:textId="4090CF4D" w:rsidR="00263318" w:rsidRDefault="00263318" w:rsidP="00263318">
      <w:pPr>
        <w:rPr>
          <w:rFonts w:ascii="Times New Roman" w:hAnsi="Times New Roman" w:cs="Times New Roman"/>
          <w:b/>
          <w:bCs/>
          <w:sz w:val="24"/>
          <w:szCs w:val="24"/>
        </w:rPr>
      </w:pPr>
      <w:r w:rsidRPr="0093003B">
        <w:rPr>
          <w:rFonts w:ascii="Times New Roman" w:hAnsi="Times New Roman" w:cs="Times New Roman"/>
          <w:b/>
          <w:bCs/>
          <w:sz w:val="24"/>
          <w:szCs w:val="24"/>
        </w:rPr>
        <w:t>16 For where there is a testament, there must also of necessity be the death of the testator. 17 For a testament is in force after men are dead, since it has no power at all while the testator lives.</w:t>
      </w:r>
      <w:r w:rsidRPr="00263318">
        <w:rPr>
          <w:rFonts w:ascii="Times New Roman" w:hAnsi="Times New Roman" w:cs="Times New Roman"/>
          <w:sz w:val="24"/>
          <w:szCs w:val="24"/>
        </w:rPr>
        <w:t xml:space="preserve"> 18 Therefore not even the first covenant was dedicated without blood. 19 For when Moses had spoken every precept to all the people according to the law, he took the blood of calves and goats, with water, scarlet wool, and hyssop, and sprinkled both the book itself and all the people, 20 saying, “This is the blood of the covenant which God has commanded you.” 21 Then likewise he sprinkled with blood both the tabernacle and all the vessels of the ministry. 22 </w:t>
      </w:r>
      <w:r w:rsidRPr="004D1184">
        <w:rPr>
          <w:rFonts w:ascii="Times New Roman" w:hAnsi="Times New Roman" w:cs="Times New Roman"/>
          <w:b/>
          <w:bCs/>
          <w:sz w:val="24"/>
          <w:szCs w:val="24"/>
        </w:rPr>
        <w:t>And according to the law almost all things are purified with blood, and without shedding of blood there is no remission.</w:t>
      </w:r>
    </w:p>
    <w:p w14:paraId="0E6D9B50" w14:textId="363C1102" w:rsidR="005107F7" w:rsidRPr="005107F7" w:rsidRDefault="005107F7" w:rsidP="00263318">
      <w:pPr>
        <w:rPr>
          <w:rFonts w:ascii="Times New Roman" w:hAnsi="Times New Roman" w:cs="Times New Roman"/>
          <w:sz w:val="24"/>
          <w:szCs w:val="24"/>
        </w:rPr>
      </w:pPr>
      <w:r>
        <w:rPr>
          <w:rFonts w:ascii="Times New Roman" w:hAnsi="Times New Roman" w:cs="Times New Roman"/>
          <w:sz w:val="24"/>
          <w:szCs w:val="24"/>
        </w:rPr>
        <w:t xml:space="preserve">The reason Christ had to come and shed his blood and die.  Was to take away the first covenant and establish a new and better second covenant enforced only by his death.  Now, that the second covenant is in force, which, we are under because of the death and shed blood of Christ.  Is why </w:t>
      </w:r>
      <w:r w:rsidR="003E7977">
        <w:rPr>
          <w:rFonts w:ascii="Times New Roman" w:hAnsi="Times New Roman" w:cs="Times New Roman"/>
          <w:sz w:val="24"/>
          <w:szCs w:val="24"/>
        </w:rPr>
        <w:t xml:space="preserve">every and any born again believer should have complete peace and </w:t>
      </w:r>
      <w:r>
        <w:rPr>
          <w:rFonts w:ascii="Times New Roman" w:hAnsi="Times New Roman" w:cs="Times New Roman"/>
          <w:sz w:val="24"/>
          <w:szCs w:val="24"/>
        </w:rPr>
        <w:t xml:space="preserve">confidence </w:t>
      </w:r>
      <w:r w:rsidR="003E7977">
        <w:rPr>
          <w:rFonts w:ascii="Times New Roman" w:hAnsi="Times New Roman" w:cs="Times New Roman"/>
          <w:sz w:val="24"/>
          <w:szCs w:val="24"/>
        </w:rPr>
        <w:t xml:space="preserve">concerning what Christ has achieved for us.   </w:t>
      </w:r>
    </w:p>
    <w:p w14:paraId="7E078192" w14:textId="77777777" w:rsidR="003E7977" w:rsidRDefault="003E7977" w:rsidP="00263318">
      <w:pPr>
        <w:rPr>
          <w:rFonts w:ascii="Times New Roman" w:hAnsi="Times New Roman" w:cs="Times New Roman"/>
          <w:b/>
          <w:bCs/>
          <w:sz w:val="24"/>
          <w:szCs w:val="24"/>
        </w:rPr>
      </w:pPr>
    </w:p>
    <w:p w14:paraId="6029AF33" w14:textId="77777777" w:rsidR="003E7977" w:rsidRDefault="003E7977" w:rsidP="00263318">
      <w:pPr>
        <w:rPr>
          <w:rFonts w:ascii="Times New Roman" w:hAnsi="Times New Roman" w:cs="Times New Roman"/>
          <w:b/>
          <w:bCs/>
          <w:sz w:val="24"/>
          <w:szCs w:val="24"/>
        </w:rPr>
      </w:pPr>
    </w:p>
    <w:p w14:paraId="596C83E3" w14:textId="77777777" w:rsidR="003E7977" w:rsidRDefault="003E7977" w:rsidP="00263318">
      <w:pPr>
        <w:rPr>
          <w:rFonts w:ascii="Times New Roman" w:hAnsi="Times New Roman" w:cs="Times New Roman"/>
          <w:b/>
          <w:bCs/>
          <w:sz w:val="24"/>
          <w:szCs w:val="24"/>
        </w:rPr>
      </w:pPr>
    </w:p>
    <w:p w14:paraId="03839A67" w14:textId="77777777" w:rsidR="003E7977" w:rsidRDefault="003E7977" w:rsidP="00263318">
      <w:pPr>
        <w:rPr>
          <w:rFonts w:ascii="Times New Roman" w:hAnsi="Times New Roman" w:cs="Times New Roman"/>
          <w:b/>
          <w:bCs/>
          <w:sz w:val="24"/>
          <w:szCs w:val="24"/>
        </w:rPr>
      </w:pPr>
    </w:p>
    <w:p w14:paraId="426E4782" w14:textId="330C8CD5" w:rsidR="00263318" w:rsidRPr="0093003B" w:rsidRDefault="00263318" w:rsidP="00263318">
      <w:pPr>
        <w:rPr>
          <w:rFonts w:ascii="Times New Roman" w:hAnsi="Times New Roman" w:cs="Times New Roman"/>
          <w:b/>
          <w:bCs/>
          <w:sz w:val="24"/>
          <w:szCs w:val="24"/>
        </w:rPr>
      </w:pPr>
      <w:r w:rsidRPr="0093003B">
        <w:rPr>
          <w:rFonts w:ascii="Times New Roman" w:hAnsi="Times New Roman" w:cs="Times New Roman"/>
          <w:b/>
          <w:bCs/>
          <w:sz w:val="24"/>
          <w:szCs w:val="24"/>
        </w:rPr>
        <w:lastRenderedPageBreak/>
        <w:t>Greatness of Christ’s Sacrifice</w:t>
      </w:r>
    </w:p>
    <w:p w14:paraId="28C32C8C" w14:textId="12BA9F65" w:rsidR="00263318" w:rsidRDefault="00263318" w:rsidP="00263318">
      <w:pPr>
        <w:rPr>
          <w:rFonts w:ascii="Times New Roman" w:hAnsi="Times New Roman" w:cs="Times New Roman"/>
          <w:b/>
          <w:bCs/>
          <w:sz w:val="24"/>
          <w:szCs w:val="24"/>
        </w:rPr>
      </w:pPr>
      <w:r w:rsidRPr="00263318">
        <w:rPr>
          <w:rFonts w:ascii="Times New Roman" w:hAnsi="Times New Roman" w:cs="Times New Roman"/>
          <w:sz w:val="24"/>
          <w:szCs w:val="24"/>
        </w:rPr>
        <w:t xml:space="preserve">23 Therefore it was necessary that the copies of the things in the heavens should be purified with these, but </w:t>
      </w:r>
      <w:r w:rsidRPr="004D1184">
        <w:rPr>
          <w:rFonts w:ascii="Times New Roman" w:hAnsi="Times New Roman" w:cs="Times New Roman"/>
          <w:b/>
          <w:bCs/>
          <w:sz w:val="24"/>
          <w:szCs w:val="24"/>
        </w:rPr>
        <w:t>the heavenly things themselves with better sacrifices than these. 24 For Christ has not entered the holy places made with hands, which are copies of the true, but into heaven itself, now to appear in the presence of God for us;</w:t>
      </w:r>
      <w:r w:rsidRPr="00263318">
        <w:rPr>
          <w:rFonts w:ascii="Times New Roman" w:hAnsi="Times New Roman" w:cs="Times New Roman"/>
          <w:sz w:val="24"/>
          <w:szCs w:val="24"/>
        </w:rPr>
        <w:t xml:space="preserve"> 25 not that He should offer Himself often, as the high priest enters the Most Holy Place every year with blood of another— 26 He then would have had to suffer often since the foundation of the world; but now, once at the end of the ages, </w:t>
      </w:r>
      <w:r w:rsidRPr="004D1184">
        <w:rPr>
          <w:rFonts w:ascii="Times New Roman" w:hAnsi="Times New Roman" w:cs="Times New Roman"/>
          <w:b/>
          <w:bCs/>
          <w:sz w:val="24"/>
          <w:szCs w:val="24"/>
        </w:rPr>
        <w:t>He has appeared to put away sin by the sacrifice of Himself.</w:t>
      </w:r>
      <w:r w:rsidRPr="00263318">
        <w:rPr>
          <w:rFonts w:ascii="Times New Roman" w:hAnsi="Times New Roman" w:cs="Times New Roman"/>
          <w:sz w:val="24"/>
          <w:szCs w:val="24"/>
        </w:rPr>
        <w:t xml:space="preserve"> 27 And as it is appointed for men to die once, but after this the judgment, 28 so </w:t>
      </w:r>
      <w:r w:rsidRPr="004D1184">
        <w:rPr>
          <w:rFonts w:ascii="Times New Roman" w:hAnsi="Times New Roman" w:cs="Times New Roman"/>
          <w:b/>
          <w:bCs/>
          <w:sz w:val="24"/>
          <w:szCs w:val="24"/>
        </w:rPr>
        <w:t>Christ was offered once to bear the sins of many. To those who eagerly wait for Him He will appear a second time, apart from sin, for salvation.</w:t>
      </w:r>
    </w:p>
    <w:p w14:paraId="1C81A6A8" w14:textId="2EED6858" w:rsidR="003E7977" w:rsidRPr="003E7977" w:rsidRDefault="003E7977" w:rsidP="00263318">
      <w:pPr>
        <w:rPr>
          <w:rFonts w:ascii="Times New Roman" w:hAnsi="Times New Roman" w:cs="Times New Roman"/>
          <w:sz w:val="24"/>
          <w:szCs w:val="24"/>
        </w:rPr>
      </w:pPr>
      <w:r>
        <w:rPr>
          <w:rFonts w:ascii="Times New Roman" w:hAnsi="Times New Roman" w:cs="Times New Roman"/>
          <w:sz w:val="24"/>
          <w:szCs w:val="24"/>
        </w:rPr>
        <w:t xml:space="preserve">Conclusion, the shed blood of Christ achieved for us what nothing else in the universe could achieve for us.  Eternal </w:t>
      </w:r>
      <w:r w:rsidR="00174303">
        <w:rPr>
          <w:rFonts w:ascii="Times New Roman" w:hAnsi="Times New Roman" w:cs="Times New Roman"/>
          <w:sz w:val="24"/>
          <w:szCs w:val="24"/>
        </w:rPr>
        <w:t>salvation/</w:t>
      </w:r>
      <w:r>
        <w:rPr>
          <w:rFonts w:ascii="Times New Roman" w:hAnsi="Times New Roman" w:cs="Times New Roman"/>
          <w:sz w:val="24"/>
          <w:szCs w:val="24"/>
        </w:rPr>
        <w:t>redemption and forgiveness of sins once and for all</w:t>
      </w:r>
      <w:r w:rsidR="00174303">
        <w:rPr>
          <w:rFonts w:ascii="Times New Roman" w:hAnsi="Times New Roman" w:cs="Times New Roman"/>
          <w:sz w:val="24"/>
          <w:szCs w:val="24"/>
        </w:rPr>
        <w:t xml:space="preserve"> time (Past, Present, &amp; Future)</w:t>
      </w:r>
      <w:r>
        <w:rPr>
          <w:rFonts w:ascii="Times New Roman" w:hAnsi="Times New Roman" w:cs="Times New Roman"/>
          <w:sz w:val="24"/>
          <w:szCs w:val="24"/>
        </w:rPr>
        <w:t xml:space="preserve"> and access </w:t>
      </w:r>
      <w:r w:rsidR="00174303">
        <w:rPr>
          <w:rFonts w:ascii="Times New Roman" w:hAnsi="Times New Roman" w:cs="Times New Roman"/>
          <w:sz w:val="24"/>
          <w:szCs w:val="24"/>
        </w:rPr>
        <w:t xml:space="preserve">by faith </w:t>
      </w:r>
      <w:r>
        <w:rPr>
          <w:rFonts w:ascii="Times New Roman" w:hAnsi="Times New Roman" w:cs="Times New Roman"/>
          <w:sz w:val="24"/>
          <w:szCs w:val="24"/>
        </w:rPr>
        <w:t>to the promises</w:t>
      </w:r>
      <w:r w:rsidR="00174303">
        <w:rPr>
          <w:rFonts w:ascii="Times New Roman" w:hAnsi="Times New Roman" w:cs="Times New Roman"/>
          <w:sz w:val="24"/>
          <w:szCs w:val="24"/>
        </w:rPr>
        <w:t xml:space="preserve"> of God.  Therefore, quit bringing up your sins before God as some sort of justification of why you think his not blessing you.  It not your sin(s) it’s your lack of knowledge and faith.  We have dealt with the knowledge part tonight.  Therefore, place your faith in what has already been done for you and the peace of God which surpasses all understanding will fill your hearts with great joy.  Thank you, Lord, for your unfailing love and sacrifice for us all.  Amen!</w:t>
      </w:r>
    </w:p>
    <w:p w14:paraId="73F4D5CA" w14:textId="77777777" w:rsidR="003E7977" w:rsidRDefault="003E7977" w:rsidP="00263318">
      <w:pPr>
        <w:rPr>
          <w:rFonts w:ascii="Times New Roman" w:hAnsi="Times New Roman" w:cs="Times New Roman"/>
          <w:b/>
          <w:bCs/>
          <w:sz w:val="24"/>
          <w:szCs w:val="24"/>
        </w:rPr>
      </w:pPr>
    </w:p>
    <w:p w14:paraId="187F98CC" w14:textId="4FC3D1D4" w:rsidR="004D1184" w:rsidRDefault="004D1184" w:rsidP="00263318">
      <w:pPr>
        <w:rPr>
          <w:rFonts w:ascii="Times New Roman" w:hAnsi="Times New Roman" w:cs="Times New Roman"/>
          <w:sz w:val="24"/>
          <w:szCs w:val="24"/>
        </w:rPr>
      </w:pPr>
      <w:r>
        <w:rPr>
          <w:rFonts w:ascii="Times New Roman" w:hAnsi="Times New Roman" w:cs="Times New Roman"/>
          <w:sz w:val="24"/>
          <w:szCs w:val="24"/>
        </w:rPr>
        <w:t>I Love You, Be Blessed!</w:t>
      </w:r>
    </w:p>
    <w:p w14:paraId="26558B42" w14:textId="3BBD725F" w:rsidR="004D1184" w:rsidRPr="004D1184" w:rsidRDefault="004D1184" w:rsidP="00263318">
      <w:pPr>
        <w:rPr>
          <w:rFonts w:ascii="Times New Roman" w:hAnsi="Times New Roman" w:cs="Times New Roman"/>
          <w:sz w:val="24"/>
          <w:szCs w:val="24"/>
        </w:rPr>
      </w:pPr>
      <w:r>
        <w:rPr>
          <w:rFonts w:ascii="Times New Roman" w:hAnsi="Times New Roman" w:cs="Times New Roman"/>
          <w:sz w:val="24"/>
          <w:szCs w:val="24"/>
        </w:rPr>
        <w:t>Pastor Jimmy</w:t>
      </w:r>
    </w:p>
    <w:sectPr w:rsidR="004D1184" w:rsidRPr="004D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FB"/>
    <w:multiLevelType w:val="hybridMultilevel"/>
    <w:tmpl w:val="55EA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78"/>
    <w:rsid w:val="00174303"/>
    <w:rsid w:val="00263318"/>
    <w:rsid w:val="00397D78"/>
    <w:rsid w:val="003E7977"/>
    <w:rsid w:val="004D1184"/>
    <w:rsid w:val="005107F7"/>
    <w:rsid w:val="006B3DCD"/>
    <w:rsid w:val="0093003B"/>
    <w:rsid w:val="00D115EB"/>
    <w:rsid w:val="00EC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2F7B"/>
  <w15:chartTrackingRefBased/>
  <w15:docId w15:val="{AB0FC16A-947E-476C-94B5-1015B1B8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cp:revision>
  <dcterms:created xsi:type="dcterms:W3CDTF">2021-06-16T22:44:00Z</dcterms:created>
  <dcterms:modified xsi:type="dcterms:W3CDTF">2021-06-16T23:51:00Z</dcterms:modified>
</cp:coreProperties>
</file>